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CC" w:rsidRPr="000149CC" w:rsidRDefault="000149CC" w:rsidP="000149C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9C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993D4A">
        <w:rPr>
          <w:rFonts w:ascii="Times New Roman" w:hAnsi="Times New Roman" w:cs="Times New Roman"/>
          <w:b/>
          <w:sz w:val="26"/>
          <w:szCs w:val="26"/>
        </w:rPr>
        <w:t>ПЕТРОВСКОГО</w:t>
      </w:r>
      <w:r w:rsidRPr="000149C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0C5ED1" w:rsidRPr="000149CC" w:rsidRDefault="000149CC" w:rsidP="000149C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9CC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0149CC" w:rsidRPr="000149CC" w:rsidRDefault="000149CC" w:rsidP="000149C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49CC" w:rsidRPr="000149CC" w:rsidRDefault="000149CC" w:rsidP="000149C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9CC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0149CC" w:rsidRPr="000149CC" w:rsidRDefault="000149CC" w:rsidP="000149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149CC" w:rsidRPr="000149CC" w:rsidRDefault="000149CC" w:rsidP="000149C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0149CC">
        <w:rPr>
          <w:rFonts w:ascii="Times New Roman" w:hAnsi="Times New Roman" w:cs="Times New Roman"/>
          <w:sz w:val="26"/>
          <w:szCs w:val="26"/>
          <w:u w:val="single"/>
        </w:rPr>
        <w:t xml:space="preserve">от 06.05.2019 г № </w:t>
      </w:r>
      <w:r w:rsidR="00993D4A">
        <w:rPr>
          <w:rFonts w:ascii="Times New Roman" w:hAnsi="Times New Roman" w:cs="Times New Roman"/>
          <w:sz w:val="26"/>
          <w:szCs w:val="26"/>
          <w:u w:val="single"/>
        </w:rPr>
        <w:t>11-р</w:t>
      </w:r>
    </w:p>
    <w:p w:rsidR="000149CC" w:rsidRPr="000149CC" w:rsidRDefault="000149CC" w:rsidP="000149CC">
      <w:pPr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0149CC">
        <w:rPr>
          <w:rFonts w:ascii="Times New Roman" w:hAnsi="Times New Roman" w:cs="Times New Roman"/>
          <w:sz w:val="26"/>
          <w:szCs w:val="26"/>
          <w:vertAlign w:val="superscript"/>
        </w:rPr>
        <w:t>с</w:t>
      </w:r>
      <w:proofErr w:type="gramEnd"/>
      <w:r w:rsidRPr="000149CC">
        <w:rPr>
          <w:rFonts w:ascii="Times New Roman" w:hAnsi="Times New Roman" w:cs="Times New Roman"/>
          <w:sz w:val="26"/>
          <w:szCs w:val="26"/>
          <w:vertAlign w:val="superscript"/>
        </w:rPr>
        <w:t xml:space="preserve">. </w:t>
      </w:r>
      <w:r w:rsidR="00993D4A">
        <w:rPr>
          <w:rFonts w:ascii="Times New Roman" w:hAnsi="Times New Roman" w:cs="Times New Roman"/>
          <w:sz w:val="26"/>
          <w:szCs w:val="26"/>
          <w:vertAlign w:val="superscript"/>
        </w:rPr>
        <w:t>Петровка</w:t>
      </w:r>
      <w:r w:rsidRPr="000149CC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0149CC" w:rsidRPr="000149CC" w:rsidRDefault="000149CC" w:rsidP="000149CC">
      <w:pPr>
        <w:spacing w:after="0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0149CC" w:rsidRPr="00434A2A" w:rsidRDefault="000149CC" w:rsidP="000149CC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34A2A">
        <w:rPr>
          <w:rFonts w:ascii="Times New Roman" w:hAnsi="Times New Roman" w:cs="Times New Roman"/>
          <w:sz w:val="26"/>
          <w:szCs w:val="26"/>
        </w:rPr>
        <w:t xml:space="preserve">Об утверждении плана  мероприятий  </w:t>
      </w:r>
    </w:p>
    <w:p w:rsidR="000149CC" w:rsidRPr="00434A2A" w:rsidRDefault="000149CC" w:rsidP="000149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4A2A">
        <w:rPr>
          <w:rFonts w:ascii="Times New Roman" w:hAnsi="Times New Roman" w:cs="Times New Roman"/>
          <w:sz w:val="26"/>
          <w:szCs w:val="26"/>
        </w:rPr>
        <w:t xml:space="preserve">по выявлению неучтенного имущества </w:t>
      </w:r>
    </w:p>
    <w:bookmarkEnd w:id="0"/>
    <w:p w:rsidR="000149CC" w:rsidRPr="000149CC" w:rsidRDefault="000149CC" w:rsidP="000149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49CC" w:rsidRPr="000149CC" w:rsidRDefault="000149CC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9CC">
        <w:rPr>
          <w:rFonts w:ascii="Times New Roman" w:hAnsi="Times New Roman" w:cs="Times New Roman"/>
          <w:sz w:val="26"/>
          <w:szCs w:val="26"/>
        </w:rPr>
        <w:t xml:space="preserve"> </w:t>
      </w:r>
      <w:r w:rsidRPr="000149CC">
        <w:rPr>
          <w:rFonts w:ascii="Times New Roman" w:hAnsi="Times New Roman" w:cs="Times New Roman"/>
          <w:sz w:val="26"/>
          <w:szCs w:val="26"/>
        </w:rPr>
        <w:tab/>
        <w:t xml:space="preserve">В </w:t>
      </w:r>
      <w:proofErr w:type="gramStart"/>
      <w:r w:rsidRPr="000149CC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0149CC">
        <w:rPr>
          <w:rFonts w:ascii="Times New Roman" w:hAnsi="Times New Roman" w:cs="Times New Roman"/>
          <w:sz w:val="26"/>
          <w:szCs w:val="26"/>
        </w:rPr>
        <w:t xml:space="preserve"> с письмом департамента экономического развития Воронежской области от 22.04.2019 г. № 51-11/955 «О мероприятиях по выявлению имущества в целям мобилизации  дополнительных доходов»</w:t>
      </w:r>
    </w:p>
    <w:p w:rsidR="000149CC" w:rsidRDefault="000149CC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1B9" w:rsidRPr="000149CC" w:rsidRDefault="000321B9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49CC" w:rsidRPr="000149CC" w:rsidRDefault="000149CC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9CC">
        <w:rPr>
          <w:rFonts w:ascii="Times New Roman" w:hAnsi="Times New Roman" w:cs="Times New Roman"/>
          <w:sz w:val="26"/>
          <w:szCs w:val="26"/>
        </w:rPr>
        <w:t xml:space="preserve">1. Утвердить план мероприятий  по выявлению неучтенного имущества  </w:t>
      </w:r>
      <w:proofErr w:type="gramStart"/>
      <w:r w:rsidRPr="000149CC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0149CC">
        <w:rPr>
          <w:rFonts w:ascii="Times New Roman" w:hAnsi="Times New Roman" w:cs="Times New Roman"/>
          <w:sz w:val="26"/>
          <w:szCs w:val="26"/>
        </w:rPr>
        <w:t>.</w:t>
      </w:r>
    </w:p>
    <w:p w:rsidR="000149CC" w:rsidRPr="000149CC" w:rsidRDefault="000321B9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r w:rsidR="000149CC" w:rsidRPr="000149CC">
        <w:rPr>
          <w:rFonts w:ascii="Times New Roman" w:hAnsi="Times New Roman" w:cs="Times New Roman"/>
          <w:sz w:val="26"/>
          <w:szCs w:val="26"/>
        </w:rPr>
        <w:t>онтроль за</w:t>
      </w:r>
      <w:proofErr w:type="gramEnd"/>
      <w:r w:rsidR="000149CC" w:rsidRPr="000149CC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0149CC" w:rsidRPr="000149CC" w:rsidRDefault="000149CC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49CC" w:rsidRPr="000149CC" w:rsidRDefault="000149CC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49CC" w:rsidRDefault="000149CC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502AD" w:rsidRDefault="002502AD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502AD" w:rsidRDefault="002502AD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502AD" w:rsidRPr="000149CC" w:rsidRDefault="002502AD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49CC" w:rsidRPr="000149CC" w:rsidRDefault="000149CC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9C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93D4A">
        <w:rPr>
          <w:rFonts w:ascii="Times New Roman" w:hAnsi="Times New Roman" w:cs="Times New Roman"/>
          <w:sz w:val="26"/>
          <w:szCs w:val="26"/>
        </w:rPr>
        <w:t>Петровского</w:t>
      </w:r>
      <w:r w:rsidRPr="000149C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0149CC" w:rsidRPr="000149CC" w:rsidRDefault="000149CC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49CC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0149CC">
        <w:rPr>
          <w:rFonts w:ascii="Times New Roman" w:hAnsi="Times New Roman" w:cs="Times New Roman"/>
          <w:sz w:val="26"/>
          <w:szCs w:val="26"/>
        </w:rPr>
        <w:tab/>
      </w:r>
      <w:r w:rsidRPr="000149CC">
        <w:rPr>
          <w:rFonts w:ascii="Times New Roman" w:hAnsi="Times New Roman" w:cs="Times New Roman"/>
          <w:sz w:val="26"/>
          <w:szCs w:val="26"/>
        </w:rPr>
        <w:tab/>
      </w:r>
      <w:r w:rsidRPr="000149CC">
        <w:rPr>
          <w:rFonts w:ascii="Times New Roman" w:hAnsi="Times New Roman" w:cs="Times New Roman"/>
          <w:sz w:val="26"/>
          <w:szCs w:val="26"/>
        </w:rPr>
        <w:tab/>
      </w:r>
      <w:r w:rsidRPr="000149C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0149CC">
        <w:rPr>
          <w:rFonts w:ascii="Times New Roman" w:hAnsi="Times New Roman" w:cs="Times New Roman"/>
          <w:sz w:val="26"/>
          <w:szCs w:val="26"/>
        </w:rPr>
        <w:tab/>
      </w:r>
      <w:r w:rsidR="00993D4A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Pr="000149CC">
        <w:rPr>
          <w:rFonts w:ascii="Times New Roman" w:hAnsi="Times New Roman" w:cs="Times New Roman"/>
          <w:sz w:val="26"/>
          <w:szCs w:val="26"/>
        </w:rPr>
        <w:t>В.</w:t>
      </w:r>
      <w:r w:rsidR="00993D4A">
        <w:rPr>
          <w:rFonts w:ascii="Times New Roman" w:hAnsi="Times New Roman" w:cs="Times New Roman"/>
          <w:sz w:val="26"/>
          <w:szCs w:val="26"/>
        </w:rPr>
        <w:t>А</w:t>
      </w:r>
      <w:r w:rsidRPr="000149CC">
        <w:rPr>
          <w:rFonts w:ascii="Times New Roman" w:hAnsi="Times New Roman" w:cs="Times New Roman"/>
          <w:sz w:val="26"/>
          <w:szCs w:val="26"/>
        </w:rPr>
        <w:t>.</w:t>
      </w:r>
      <w:r w:rsidR="00993D4A">
        <w:rPr>
          <w:rFonts w:ascii="Times New Roman" w:hAnsi="Times New Roman" w:cs="Times New Roman"/>
          <w:sz w:val="26"/>
          <w:szCs w:val="26"/>
        </w:rPr>
        <w:t>Реутский</w:t>
      </w:r>
      <w:proofErr w:type="spellEnd"/>
      <w:r w:rsidRPr="000149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49CC" w:rsidRDefault="000149CC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1B9" w:rsidRDefault="000321B9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1B9" w:rsidRDefault="000321B9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1B9" w:rsidRDefault="000321B9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1B9" w:rsidRDefault="000321B9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1B9" w:rsidRDefault="000321B9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1B9" w:rsidRDefault="000321B9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1B9" w:rsidRDefault="000321B9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1B9" w:rsidRDefault="000321B9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1B9" w:rsidRDefault="000321B9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1B9" w:rsidRDefault="000321B9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1B9" w:rsidRDefault="000321B9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1B9" w:rsidRDefault="000321B9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1B9" w:rsidRDefault="000321B9" w:rsidP="000149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1B9" w:rsidRDefault="000321B9" w:rsidP="000321B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93D4A" w:rsidRDefault="000321B9" w:rsidP="000321B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распоряжению </w:t>
      </w:r>
      <w:r w:rsidR="00993D4A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0321B9" w:rsidRDefault="00993D4A" w:rsidP="000321B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Петровского сельского поселения</w:t>
      </w:r>
    </w:p>
    <w:p w:rsidR="000321B9" w:rsidRDefault="000321B9" w:rsidP="000321B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993D4A">
        <w:rPr>
          <w:rFonts w:ascii="Times New Roman" w:hAnsi="Times New Roman" w:cs="Times New Roman"/>
          <w:sz w:val="26"/>
          <w:szCs w:val="26"/>
        </w:rPr>
        <w:t>11-р</w:t>
      </w:r>
      <w:r>
        <w:rPr>
          <w:rFonts w:ascii="Times New Roman" w:hAnsi="Times New Roman" w:cs="Times New Roman"/>
          <w:sz w:val="26"/>
          <w:szCs w:val="26"/>
        </w:rPr>
        <w:t xml:space="preserve"> от 06.05.2019 г. </w:t>
      </w:r>
    </w:p>
    <w:p w:rsidR="000321B9" w:rsidRDefault="000321B9" w:rsidP="000321B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321B9" w:rsidRDefault="000321B9" w:rsidP="000321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мероприятий по выявлению неучтенного имущества </w:t>
      </w:r>
    </w:p>
    <w:p w:rsidR="000321B9" w:rsidRDefault="000321B9" w:rsidP="000321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2410"/>
        <w:gridCol w:w="1984"/>
      </w:tblGrid>
      <w:tr w:rsidR="000321B9" w:rsidRPr="000321B9" w:rsidTr="000321B9">
        <w:tc>
          <w:tcPr>
            <w:tcW w:w="675" w:type="dxa"/>
          </w:tcPr>
          <w:p w:rsidR="000321B9" w:rsidRPr="000321B9" w:rsidRDefault="000321B9" w:rsidP="00CC45C6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21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21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0321B9" w:rsidRPr="000321B9" w:rsidRDefault="000321B9" w:rsidP="00CC45C6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0321B9" w:rsidRPr="000321B9" w:rsidRDefault="000321B9" w:rsidP="00CC45C6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B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4" w:type="dxa"/>
          </w:tcPr>
          <w:p w:rsidR="000321B9" w:rsidRPr="000321B9" w:rsidRDefault="000321B9" w:rsidP="00CC45C6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B9">
              <w:rPr>
                <w:rFonts w:ascii="Times New Roman" w:hAnsi="Times New Roman" w:cs="Times New Roman"/>
                <w:sz w:val="24"/>
                <w:szCs w:val="24"/>
              </w:rPr>
              <w:t>Срок мероприятия</w:t>
            </w:r>
          </w:p>
        </w:tc>
      </w:tr>
      <w:tr w:rsidR="000321B9" w:rsidRPr="000321B9" w:rsidTr="000321B9">
        <w:tc>
          <w:tcPr>
            <w:tcW w:w="675" w:type="dxa"/>
          </w:tcPr>
          <w:p w:rsidR="000321B9" w:rsidRPr="000321B9" w:rsidRDefault="000321B9" w:rsidP="00CC45C6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321B9" w:rsidRPr="000321B9" w:rsidRDefault="000321B9" w:rsidP="000321B9">
            <w:pPr>
              <w:tabs>
                <w:tab w:val="left" w:pos="3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B9">
              <w:rPr>
                <w:rFonts w:ascii="Times New Roman" w:hAnsi="Times New Roman" w:cs="Times New Roman"/>
                <w:sz w:val="24"/>
                <w:szCs w:val="24"/>
              </w:rPr>
              <w:t>Отработка доведенных списков  ранее учтенных объектов недвижимости и земельных участков, у которых отсутствуют сведения о зарегистрированных правах</w:t>
            </w:r>
          </w:p>
        </w:tc>
        <w:tc>
          <w:tcPr>
            <w:tcW w:w="2410" w:type="dxa"/>
          </w:tcPr>
          <w:p w:rsidR="000321B9" w:rsidRPr="000321B9" w:rsidRDefault="000321B9" w:rsidP="00993D4A">
            <w:pPr>
              <w:tabs>
                <w:tab w:val="left" w:pos="3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93D4A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0321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4" w:type="dxa"/>
          </w:tcPr>
          <w:p w:rsidR="000321B9" w:rsidRPr="000321B9" w:rsidRDefault="000321B9" w:rsidP="000321B9">
            <w:pPr>
              <w:tabs>
                <w:tab w:val="left" w:pos="3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B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августа 2019 г.  </w:t>
            </w:r>
          </w:p>
        </w:tc>
      </w:tr>
      <w:tr w:rsidR="000321B9" w:rsidRPr="000321B9" w:rsidTr="000321B9">
        <w:tc>
          <w:tcPr>
            <w:tcW w:w="675" w:type="dxa"/>
          </w:tcPr>
          <w:p w:rsidR="000321B9" w:rsidRPr="000321B9" w:rsidRDefault="000321B9" w:rsidP="00CC45C6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0321B9" w:rsidRPr="000321B9" w:rsidRDefault="000321B9" w:rsidP="000321B9">
            <w:pPr>
              <w:tabs>
                <w:tab w:val="left" w:pos="3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B9">
              <w:rPr>
                <w:rFonts w:ascii="Times New Roman" w:hAnsi="Times New Roman" w:cs="Times New Roman"/>
                <w:sz w:val="24"/>
                <w:szCs w:val="24"/>
              </w:rPr>
              <w:t>Выявление фактически используемых объектов  недвижимости и земельных участков, сведения о которых отсутствуют в ЕГРН, в целях дальнейшего кадастрового учета таких объектов</w:t>
            </w:r>
          </w:p>
        </w:tc>
        <w:tc>
          <w:tcPr>
            <w:tcW w:w="2410" w:type="dxa"/>
          </w:tcPr>
          <w:p w:rsidR="000321B9" w:rsidRPr="000321B9" w:rsidRDefault="00993D4A" w:rsidP="000321B9">
            <w:pPr>
              <w:tabs>
                <w:tab w:val="left" w:pos="3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0321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0321B9" w:rsidRPr="000321B9" w:rsidRDefault="000321B9" w:rsidP="000321B9">
            <w:pPr>
              <w:tabs>
                <w:tab w:val="left" w:pos="3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B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августа 2019 г. </w:t>
            </w:r>
          </w:p>
        </w:tc>
      </w:tr>
      <w:tr w:rsidR="000321B9" w:rsidRPr="000321B9" w:rsidTr="000321B9">
        <w:tc>
          <w:tcPr>
            <w:tcW w:w="675" w:type="dxa"/>
          </w:tcPr>
          <w:p w:rsidR="000321B9" w:rsidRPr="000321B9" w:rsidRDefault="000321B9" w:rsidP="00CC45C6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0321B9" w:rsidRPr="000321B9" w:rsidRDefault="000321B9" w:rsidP="000321B9">
            <w:pPr>
              <w:tabs>
                <w:tab w:val="left" w:pos="3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B9">
              <w:rPr>
                <w:rFonts w:ascii="Times New Roman" w:hAnsi="Times New Roman" w:cs="Times New Roman"/>
                <w:sz w:val="24"/>
                <w:szCs w:val="24"/>
              </w:rPr>
              <w:t>Обеспечение заинтересованными органами выявления комплексных кадастровых работ в целях уточнения характеристик учтенных объектов недвижимости</w:t>
            </w:r>
          </w:p>
        </w:tc>
        <w:tc>
          <w:tcPr>
            <w:tcW w:w="2410" w:type="dxa"/>
          </w:tcPr>
          <w:p w:rsidR="000321B9" w:rsidRPr="000321B9" w:rsidRDefault="00993D4A" w:rsidP="000321B9">
            <w:pPr>
              <w:tabs>
                <w:tab w:val="left" w:pos="3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0321B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0321B9" w:rsidRPr="000321B9" w:rsidRDefault="000321B9" w:rsidP="000321B9">
            <w:pPr>
              <w:tabs>
                <w:tab w:val="left" w:pos="3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1B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августа 2019 г. </w:t>
            </w:r>
          </w:p>
        </w:tc>
      </w:tr>
    </w:tbl>
    <w:p w:rsidR="000321B9" w:rsidRPr="000149CC" w:rsidRDefault="000321B9" w:rsidP="000321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0321B9" w:rsidRPr="000149CC" w:rsidSect="000149C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9CC"/>
    <w:rsid w:val="000149CC"/>
    <w:rsid w:val="000321B9"/>
    <w:rsid w:val="000C5ED1"/>
    <w:rsid w:val="00233DB9"/>
    <w:rsid w:val="002502AD"/>
    <w:rsid w:val="003C4947"/>
    <w:rsid w:val="00434A2A"/>
    <w:rsid w:val="005C6163"/>
    <w:rsid w:val="00654363"/>
    <w:rsid w:val="00735301"/>
    <w:rsid w:val="0096382A"/>
    <w:rsid w:val="00993D4A"/>
    <w:rsid w:val="009E1905"/>
    <w:rsid w:val="00A0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adonsk</dc:creator>
  <cp:lastModifiedBy>petrovka38</cp:lastModifiedBy>
  <cp:revision>9</cp:revision>
  <cp:lastPrinted>2019-05-07T11:16:00Z</cp:lastPrinted>
  <dcterms:created xsi:type="dcterms:W3CDTF">2019-05-07T10:36:00Z</dcterms:created>
  <dcterms:modified xsi:type="dcterms:W3CDTF">2019-07-05T07:14:00Z</dcterms:modified>
</cp:coreProperties>
</file>