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ED" w:rsidRDefault="00A755ED" w:rsidP="00A755ED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ТОС </w:t>
      </w:r>
      <w:r w:rsidRPr="00BC041F">
        <w:rPr>
          <w:rFonts w:ascii="Times New Roman" w:eastAsia="Times New Roman" w:hAnsi="Times New Roman" w:cs="Times New Roman"/>
          <w:sz w:val="28"/>
          <w:szCs w:val="28"/>
        </w:rPr>
        <w:t xml:space="preserve">«Михайловское»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реализовал проект</w:t>
      </w:r>
      <w:r w:rsidRPr="00BC041F">
        <w:rPr>
          <w:rFonts w:ascii="Times New Roman" w:eastAsia="Times New Roman" w:hAnsi="Times New Roman" w:cs="Times New Roman"/>
          <w:sz w:val="28"/>
          <w:szCs w:val="28"/>
        </w:rPr>
        <w:t xml:space="preserve"> «Обустройство площадок для раздельного накопления твердых коммунальных отходов»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объеме.</w:t>
      </w:r>
    </w:p>
    <w:p w:rsidR="00A755ED" w:rsidRDefault="00A755ED" w:rsidP="00A755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реализации проекта: Воронежская область, Павловский район, с. Михайловка,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Космодемьянской, напротив д. 18, ул. 60 лет Октября, вблизи д. 2а.</w:t>
      </w:r>
    </w:p>
    <w:p w:rsidR="00A755ED" w:rsidRPr="00A755ED" w:rsidRDefault="00A755ED" w:rsidP="00A755ED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A755ED">
        <w:rPr>
          <w:rFonts w:ascii="Times New Roman" w:hAnsi="Times New Roman"/>
          <w:sz w:val="28"/>
          <w:szCs w:val="28"/>
        </w:rPr>
        <w:t>В результате реализации проекта обустроены две контейнерные площадки для раздельного сбора ТКО размером 6000х2600х2000 мм.  По периметру основания площадки установлены бортовые камни, внутри основание изготовлено из цементно-бетонного покрытия.  Каркас ограждения выполнен из профильной трубы</w:t>
      </w:r>
      <w:proofErr w:type="gramStart"/>
      <w:r w:rsidRPr="00A75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A755ED">
        <w:rPr>
          <w:rFonts w:ascii="Times New Roman" w:hAnsi="Times New Roman"/>
          <w:sz w:val="28"/>
          <w:szCs w:val="28"/>
        </w:rPr>
        <w:t>Площадки</w:t>
      </w:r>
      <w:r>
        <w:rPr>
          <w:rFonts w:ascii="Times New Roman" w:hAnsi="Times New Roman"/>
          <w:sz w:val="28"/>
          <w:szCs w:val="28"/>
        </w:rPr>
        <w:t xml:space="preserve"> оборудованы крышей </w:t>
      </w:r>
      <w:r w:rsidRPr="00A755ED">
        <w:rPr>
          <w:rFonts w:ascii="Times New Roman" w:hAnsi="Times New Roman"/>
          <w:sz w:val="28"/>
          <w:szCs w:val="28"/>
        </w:rPr>
        <w:t xml:space="preserve"> и обшиты </w:t>
      </w:r>
      <w:proofErr w:type="spellStart"/>
      <w:r>
        <w:rPr>
          <w:rFonts w:ascii="Times New Roman" w:hAnsi="Times New Roman"/>
          <w:sz w:val="28"/>
          <w:szCs w:val="28"/>
        </w:rPr>
        <w:t>профнастилом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  <w:r w:rsidRPr="00A755ED">
        <w:rPr>
          <w:rFonts w:ascii="Times New Roman" w:hAnsi="Times New Roman"/>
          <w:sz w:val="28"/>
          <w:szCs w:val="28"/>
        </w:rPr>
        <w:t xml:space="preserve">На площадках установлено по 4 </w:t>
      </w:r>
      <w:proofErr w:type="spellStart"/>
      <w:r w:rsidRPr="00A755ED">
        <w:rPr>
          <w:rFonts w:ascii="Times New Roman" w:hAnsi="Times New Roman"/>
          <w:sz w:val="28"/>
          <w:szCs w:val="28"/>
        </w:rPr>
        <w:t>выкатных</w:t>
      </w:r>
      <w:proofErr w:type="spellEnd"/>
      <w:r w:rsidRPr="00A755ED">
        <w:rPr>
          <w:rFonts w:ascii="Times New Roman" w:hAnsi="Times New Roman"/>
          <w:sz w:val="28"/>
          <w:szCs w:val="28"/>
        </w:rPr>
        <w:t xml:space="preserve"> контейнера для раздельного накопления ТКО.  </w:t>
      </w:r>
    </w:p>
    <w:p w:rsidR="00F8329C" w:rsidRPr="00A755ED" w:rsidRDefault="00F8329C">
      <w:pPr>
        <w:rPr>
          <w:sz w:val="28"/>
          <w:szCs w:val="28"/>
        </w:rPr>
      </w:pPr>
      <w:bookmarkStart w:id="0" w:name="_GoBack"/>
      <w:bookmarkEnd w:id="0"/>
    </w:p>
    <w:sectPr w:rsidR="00F8329C" w:rsidRPr="00A7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32"/>
    <w:rsid w:val="004E3B32"/>
    <w:rsid w:val="00A755ED"/>
    <w:rsid w:val="00F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5E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755E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A755ED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5E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755E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A755ED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2025-01-14T10:26:00Z</dcterms:created>
  <dcterms:modified xsi:type="dcterms:W3CDTF">2025-01-14T10:31:00Z</dcterms:modified>
</cp:coreProperties>
</file>